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7C859303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3B25C23" w14:textId="3B04895F" w:rsidR="00A84617" w:rsidRPr="00184799" w:rsidRDefault="003B62EB" w:rsidP="003B62EB">
            <w:pPr>
              <w:pStyle w:val="Subtitle"/>
              <w:jc w:val="center"/>
            </w:pPr>
            <w:r>
              <w:t>Kerrobert minor hockey | AGM</w:t>
            </w:r>
          </w:p>
        </w:tc>
      </w:tr>
      <w:tr w:rsidR="00A84617" w:rsidRPr="00184799" w14:paraId="79ED1960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2B65D44D" w14:textId="77777777" w:rsidR="00A84617" w:rsidRPr="00876655" w:rsidRDefault="00961509" w:rsidP="0032426B">
            <w:pPr>
              <w:spacing w:before="0" w:after="0"/>
            </w:pPr>
            <w:sdt>
              <w:sdtPr>
                <w:id w:val="-1327819981"/>
                <w:placeholder>
                  <w:docPart w:val="09C76893B01F4F1ABD41F4157AAE3AE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7C8E4B56" w14:textId="78F2CE02" w:rsidR="00A84617" w:rsidRPr="00C021A3" w:rsidRDefault="003B62EB" w:rsidP="0032426B">
            <w:pPr>
              <w:spacing w:before="0" w:after="0"/>
            </w:pPr>
            <w:r>
              <w:t>September 26, 2024</w:t>
            </w:r>
          </w:p>
        </w:tc>
      </w:tr>
      <w:tr w:rsidR="00A84617" w:rsidRPr="00184799" w14:paraId="042BC2F3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17F370E3" w14:textId="77777777" w:rsidR="00A84617" w:rsidRPr="00876655" w:rsidRDefault="00961509" w:rsidP="0032426B">
            <w:pPr>
              <w:spacing w:before="0" w:after="0"/>
            </w:pPr>
            <w:sdt>
              <w:sdtPr>
                <w:id w:val="1162287983"/>
                <w:placeholder>
                  <w:docPart w:val="4725677CF3AE4D7C9F32614F5430210B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713E756D" w14:textId="0FCAAEB5" w:rsidR="0032426B" w:rsidRPr="00C021A3" w:rsidRDefault="003B62EB" w:rsidP="0032426B">
            <w:pPr>
              <w:spacing w:before="0" w:after="0"/>
            </w:pPr>
            <w:r>
              <w:t>7:00 PM</w:t>
            </w:r>
            <w:r w:rsidR="00A84617">
              <w:t xml:space="preserve"> </w:t>
            </w:r>
          </w:p>
        </w:tc>
      </w:tr>
      <w:tr w:rsidR="003B62EB" w:rsidRPr="00184799" w14:paraId="445D63A7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1DE28A91" w14:textId="4F93C845" w:rsidR="003B62EB" w:rsidRPr="00C021A3" w:rsidRDefault="0032426B" w:rsidP="0032426B">
            <w:pPr>
              <w:spacing w:before="0" w:after="0"/>
            </w:pPr>
            <w:r>
              <w:t>Location: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16EAAF8D" w14:textId="1F75A1C3" w:rsidR="003B62EB" w:rsidRPr="00C021A3" w:rsidRDefault="0032426B" w:rsidP="0032426B">
            <w:pPr>
              <w:spacing w:before="0" w:after="0"/>
            </w:pPr>
            <w:r>
              <w:t>Kinsmen Legion Hall</w:t>
            </w:r>
          </w:p>
        </w:tc>
      </w:tr>
    </w:tbl>
    <w:p w14:paraId="136CC953" w14:textId="77777777" w:rsidR="00FE576D" w:rsidRPr="006D01F0" w:rsidRDefault="00961509" w:rsidP="00184799">
      <w:pPr>
        <w:pStyle w:val="Heading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02162795"/>
          <w:placeholder>
            <w:docPart w:val="8631ECAF46234006A8F92EEA560B25E4"/>
          </w:placeholder>
          <w:temporary/>
          <w:showingPlcHdr/>
          <w15:appearance w15:val="hidden"/>
        </w:sdtPr>
        <w:sdtEndPr/>
        <w:sdtContent>
          <w:r w:rsidR="00591AB5" w:rsidRPr="006D01F0">
            <w:rPr>
              <w:rFonts w:ascii="Calibri" w:hAnsi="Calibri" w:cs="Calibri"/>
            </w:rPr>
            <w:t>In attendance</w:t>
          </w:r>
        </w:sdtContent>
      </w:sdt>
    </w:p>
    <w:p w14:paraId="5348F34F" w14:textId="77777777" w:rsidR="0032426B" w:rsidRPr="006D01F0" w:rsidRDefault="003B62EB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t>Jerry Shepherd, Don Snell, Dwight Layton, Kerri Blanchette, Holli Denomie, Kiley Richmond.</w:t>
      </w:r>
    </w:p>
    <w:p w14:paraId="4F742F25" w14:textId="15D624A8" w:rsidR="00FE576D" w:rsidRPr="006D01F0" w:rsidRDefault="003B62EB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br/>
        <w:t>Regrets:  Jen Shepherd, Jenn Kwasney, Ryan Schell.</w:t>
      </w:r>
    </w:p>
    <w:p w14:paraId="37418EE9" w14:textId="77777777" w:rsidR="00FE576D" w:rsidRPr="006D01F0" w:rsidRDefault="00961509" w:rsidP="00D50889">
      <w:pPr>
        <w:pStyle w:val="Heading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26500831"/>
          <w:placeholder>
            <w:docPart w:val="2820BD4D28924E6E87C534D8521EF28D"/>
          </w:placeholder>
          <w:temporary/>
          <w:showingPlcHdr/>
          <w15:appearance w15:val="hidden"/>
        </w:sdtPr>
        <w:sdtEndPr/>
        <w:sdtContent>
          <w:r w:rsidR="00591AB5" w:rsidRPr="006D01F0">
            <w:rPr>
              <w:rFonts w:ascii="Calibri" w:hAnsi="Calibri" w:cs="Calibri"/>
            </w:rPr>
            <w:t>Approval of minutes</w:t>
          </w:r>
        </w:sdtContent>
      </w:sdt>
    </w:p>
    <w:p w14:paraId="49039F57" w14:textId="77777777" w:rsidR="003B62EB" w:rsidRPr="006D01F0" w:rsidRDefault="003B62EB" w:rsidP="00591AB5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t>The minutes were read from the 2023 AGM.</w:t>
      </w:r>
    </w:p>
    <w:p w14:paraId="63D9C909" w14:textId="77777777" w:rsidR="003B62EB" w:rsidRPr="006D01F0" w:rsidRDefault="003B62EB" w:rsidP="00591AB5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t>Motioned for approval by Tara MacKinnon/Seconded by Jaden Thiessen.</w:t>
      </w:r>
    </w:p>
    <w:p w14:paraId="4AD21063" w14:textId="350EB5E0" w:rsidR="00FE576D" w:rsidRPr="006D01F0" w:rsidRDefault="003B62EB" w:rsidP="006D01F0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t>Approved.</w:t>
      </w:r>
      <w:r w:rsidR="00591AB5" w:rsidRPr="006D01F0">
        <w:rPr>
          <w:rFonts w:ascii="Calibri" w:hAnsi="Calibri" w:cs="Calibri"/>
        </w:rPr>
        <w:t xml:space="preserve"> </w:t>
      </w:r>
      <w:r w:rsidRPr="006D01F0">
        <w:rPr>
          <w:rFonts w:ascii="Calibri" w:hAnsi="Calibri" w:cs="Calibri"/>
        </w:rPr>
        <w:t>Presidents address</w:t>
      </w:r>
    </w:p>
    <w:p w14:paraId="2DED13DF" w14:textId="77777777" w:rsidR="00BB3F1B" w:rsidRPr="006D01F0" w:rsidRDefault="003B62EB" w:rsidP="00591AB5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A brief overview of the previous season was given.   </w:t>
      </w:r>
    </w:p>
    <w:p w14:paraId="303702B2" w14:textId="29C09931" w:rsidR="00BB3F1B" w:rsidRPr="006D01F0" w:rsidRDefault="003B62EB" w:rsidP="00BB3F1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The KDL U18 team </w:t>
      </w:r>
      <w:r w:rsidR="000E6C7D" w:rsidRPr="006D01F0">
        <w:rPr>
          <w:rFonts w:ascii="Calibri" w:hAnsi="Calibri" w:cs="Calibri"/>
        </w:rPr>
        <w:t>adopted</w:t>
      </w:r>
      <w:r w:rsidRPr="006D01F0">
        <w:rPr>
          <w:rFonts w:ascii="Calibri" w:hAnsi="Calibri" w:cs="Calibri"/>
        </w:rPr>
        <w:t xml:space="preserve"> the Rage </w:t>
      </w:r>
      <w:r w:rsidR="0032426B" w:rsidRPr="006D01F0">
        <w:rPr>
          <w:rFonts w:ascii="Calibri" w:hAnsi="Calibri" w:cs="Calibri"/>
        </w:rPr>
        <w:t>jerseys,</w:t>
      </w:r>
      <w:r w:rsidRPr="006D01F0">
        <w:rPr>
          <w:rFonts w:ascii="Calibri" w:hAnsi="Calibri" w:cs="Calibri"/>
        </w:rPr>
        <w:t xml:space="preserve"> and it went over well.  </w:t>
      </w:r>
      <w:r w:rsidR="000E6C7D" w:rsidRPr="006D01F0">
        <w:rPr>
          <w:rFonts w:ascii="Calibri" w:hAnsi="Calibri" w:cs="Calibri"/>
        </w:rPr>
        <w:t>Future KDL teams will adopt Rage name; Dodsland/Luseland in agreement</w:t>
      </w:r>
      <w:r w:rsidR="0032426B" w:rsidRPr="006D01F0">
        <w:rPr>
          <w:rFonts w:ascii="Calibri" w:hAnsi="Calibri" w:cs="Calibri"/>
        </w:rPr>
        <w:t xml:space="preserve"> to share future purchases</w:t>
      </w:r>
      <w:r w:rsidR="000E6C7D" w:rsidRPr="006D01F0">
        <w:rPr>
          <w:rFonts w:ascii="Calibri" w:hAnsi="Calibri" w:cs="Calibri"/>
        </w:rPr>
        <w:t>.</w:t>
      </w:r>
    </w:p>
    <w:p w14:paraId="77CB723D" w14:textId="24A3C132" w:rsidR="00591AB5" w:rsidRPr="006D01F0" w:rsidRDefault="003B62EB" w:rsidP="00BB3F1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Learn to Skate program was offered and was successful with 28 skaters. </w:t>
      </w:r>
    </w:p>
    <w:p w14:paraId="080BC7E8" w14:textId="0BAA2FE8" w:rsidR="00BB3F1B" w:rsidRPr="006D01F0" w:rsidRDefault="00BB3F1B" w:rsidP="00BB3F1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Power Skating with </w:t>
      </w:r>
      <w:r w:rsidR="0032426B" w:rsidRPr="006D01F0">
        <w:rPr>
          <w:rFonts w:ascii="Calibri" w:hAnsi="Calibri" w:cs="Calibri"/>
        </w:rPr>
        <w:t>Trach was</w:t>
      </w:r>
      <w:r w:rsidRPr="006D01F0">
        <w:rPr>
          <w:rFonts w:ascii="Calibri" w:hAnsi="Calibri" w:cs="Calibri"/>
        </w:rPr>
        <w:t xml:space="preserve"> held; 45 registered kids.</w:t>
      </w:r>
    </w:p>
    <w:p w14:paraId="7A06983E" w14:textId="31836F66" w:rsidR="00BB3F1B" w:rsidRPr="006D01F0" w:rsidRDefault="00BB3F1B" w:rsidP="00BB3F1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>Teams on provincial run are allowed to keep their half of 50/50 to pay for prov expenses and busing.</w:t>
      </w:r>
    </w:p>
    <w:p w14:paraId="1098DCE1" w14:textId="1A556C28" w:rsidR="00BB3F1B" w:rsidRPr="006D01F0" w:rsidRDefault="00BB3F1B" w:rsidP="00BB3F1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>Fundraisers held were hockey draft, Harvest Fest BBQ, Halloween Dance and Minor Hockey Day.</w:t>
      </w:r>
    </w:p>
    <w:p w14:paraId="0A1168E4" w14:textId="4BFB53AF" w:rsidR="00BB3F1B" w:rsidRPr="006D01F0" w:rsidRDefault="00BB3F1B" w:rsidP="00BB3F1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>Purchases:  ½ of a set of new nets (split with SR. Tigers); Shooter Tutors.</w:t>
      </w:r>
    </w:p>
    <w:p w14:paraId="75B09558" w14:textId="20C462C5" w:rsidR="00573CA9" w:rsidRPr="006D01F0" w:rsidRDefault="00573CA9" w:rsidP="00BB3F1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>The board held monthly meetings.</w:t>
      </w:r>
    </w:p>
    <w:p w14:paraId="52EA8AEA" w14:textId="2C3FAC42" w:rsidR="00FE576D" w:rsidRPr="006D01F0" w:rsidRDefault="00BB3F1B">
      <w:pPr>
        <w:pStyle w:val="Heading1"/>
        <w:rPr>
          <w:rFonts w:ascii="Calibri" w:hAnsi="Calibri" w:cs="Calibri"/>
        </w:rPr>
      </w:pPr>
      <w:r w:rsidRPr="006D01F0">
        <w:rPr>
          <w:rFonts w:ascii="Calibri" w:hAnsi="Calibri" w:cs="Calibri"/>
        </w:rPr>
        <w:t>Financial report</w:t>
      </w:r>
    </w:p>
    <w:p w14:paraId="66B05602" w14:textId="31D9C486" w:rsidR="00BB3F1B" w:rsidRPr="006D01F0" w:rsidRDefault="00BB3F1B" w:rsidP="00BB3F1B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t>As of April 30, 2024</w:t>
      </w:r>
    </w:p>
    <w:p w14:paraId="63DEB430" w14:textId="6FF82214" w:rsidR="00BB3F1B" w:rsidRPr="006D01F0" w:rsidRDefault="00BB3F1B" w:rsidP="00BB3F1B">
      <w:pPr>
        <w:pStyle w:val="ListBullet"/>
        <w:numPr>
          <w:ilvl w:val="0"/>
          <w:numId w:val="20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Chequing: </w:t>
      </w:r>
      <w:r w:rsidRPr="006D01F0">
        <w:rPr>
          <w:rFonts w:ascii="Calibri" w:hAnsi="Calibri" w:cs="Calibri"/>
        </w:rPr>
        <w:tab/>
        <w:t>$29,533.00</w:t>
      </w:r>
    </w:p>
    <w:p w14:paraId="5388F908" w14:textId="66507AAC" w:rsidR="00BB3F1B" w:rsidRPr="006D01F0" w:rsidRDefault="00BB3F1B" w:rsidP="00BB3F1B">
      <w:pPr>
        <w:pStyle w:val="ListBullet"/>
        <w:numPr>
          <w:ilvl w:val="0"/>
          <w:numId w:val="20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Fundraising: </w:t>
      </w:r>
      <w:r w:rsidRPr="006D01F0">
        <w:rPr>
          <w:rFonts w:ascii="Calibri" w:hAnsi="Calibri" w:cs="Calibri"/>
        </w:rPr>
        <w:tab/>
        <w:t>$2,995.00</w:t>
      </w:r>
    </w:p>
    <w:p w14:paraId="359F90DB" w14:textId="537FBBB2" w:rsidR="00A84617" w:rsidRPr="006D01F0" w:rsidRDefault="00BB3F1B" w:rsidP="008746A9">
      <w:pPr>
        <w:pStyle w:val="ListBullet"/>
        <w:numPr>
          <w:ilvl w:val="0"/>
          <w:numId w:val="20"/>
        </w:numPr>
        <w:rPr>
          <w:rFonts w:ascii="Calibri" w:hAnsi="Calibri" w:cs="Calibri"/>
        </w:rPr>
      </w:pPr>
      <w:r w:rsidRPr="006D01F0">
        <w:rPr>
          <w:rFonts w:ascii="Calibri" w:hAnsi="Calibri" w:cs="Calibri"/>
        </w:rPr>
        <w:t>GIC:</w:t>
      </w:r>
      <w:r w:rsidRPr="006D01F0">
        <w:rPr>
          <w:rFonts w:ascii="Calibri" w:hAnsi="Calibri" w:cs="Calibri"/>
        </w:rPr>
        <w:tab/>
      </w:r>
      <w:r w:rsidRPr="006D01F0">
        <w:rPr>
          <w:rFonts w:ascii="Calibri" w:hAnsi="Calibri" w:cs="Calibri"/>
        </w:rPr>
        <w:tab/>
        <w:t>$10,845.00</w:t>
      </w:r>
    </w:p>
    <w:p w14:paraId="7AFA969D" w14:textId="77777777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p w14:paraId="5945308C" w14:textId="03A5A42F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6D01F0">
        <w:rPr>
          <w:rFonts w:ascii="Calibri" w:hAnsi="Calibri" w:cs="Calibri"/>
        </w:rPr>
        <w:t>Fundraising brought in $11,807</w:t>
      </w:r>
    </w:p>
    <w:p w14:paraId="60B27344" w14:textId="68E75062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Touched on the </w:t>
      </w:r>
      <w:r w:rsidR="000E6C7D" w:rsidRPr="006D01F0">
        <w:rPr>
          <w:rFonts w:ascii="Calibri" w:hAnsi="Calibri" w:cs="Calibri"/>
        </w:rPr>
        <w:t>financial</w:t>
      </w:r>
      <w:r w:rsidRPr="006D01F0">
        <w:rPr>
          <w:rFonts w:ascii="Calibri" w:hAnsi="Calibri" w:cs="Calibri"/>
        </w:rPr>
        <w:t xml:space="preserve"> loss we had with lowering U7 fees to $50; and why we opted out of the lowered fee.</w:t>
      </w:r>
    </w:p>
    <w:p w14:paraId="5CF698CE" w14:textId="77777777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p w14:paraId="6B93F9F7" w14:textId="6A9D8506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6D01F0">
        <w:rPr>
          <w:rFonts w:ascii="Calibri" w:hAnsi="Calibri" w:cs="Calibri"/>
        </w:rPr>
        <w:t xml:space="preserve">Touched on high expenses referring to our </w:t>
      </w:r>
      <w:r w:rsidR="00235515" w:rsidRPr="006D01F0">
        <w:rPr>
          <w:rFonts w:ascii="Calibri" w:hAnsi="Calibri" w:cs="Calibri"/>
        </w:rPr>
        <w:t>“Agreed Upon Procedures Report”.</w:t>
      </w:r>
    </w:p>
    <w:p w14:paraId="29006ECF" w14:textId="77777777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p w14:paraId="0C608EF6" w14:textId="658BA0AF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6D01F0">
        <w:rPr>
          <w:rFonts w:ascii="Calibri" w:hAnsi="Calibri" w:cs="Calibri"/>
        </w:rPr>
        <w:t>Motion to accept by Marli Shepherd/Seconded by Randilea Fillion.</w:t>
      </w:r>
    </w:p>
    <w:p w14:paraId="75C450F6" w14:textId="245BD3FB" w:rsidR="00BB3F1B" w:rsidRPr="006D01F0" w:rsidRDefault="00BB3F1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6D01F0">
        <w:rPr>
          <w:rFonts w:ascii="Calibri" w:hAnsi="Calibri" w:cs="Calibri"/>
        </w:rPr>
        <w:t>Approved.</w:t>
      </w:r>
    </w:p>
    <w:p w14:paraId="6128E555" w14:textId="77777777" w:rsidR="0032426B" w:rsidRPr="006D01F0" w:rsidRDefault="0032426B" w:rsidP="00BB3F1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p w14:paraId="4003EF78" w14:textId="77777777" w:rsidR="00BB3F1B" w:rsidRPr="006D01F0" w:rsidRDefault="00BB3F1B" w:rsidP="00BB3F1B">
      <w:pPr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</w:pPr>
      <w:r w:rsidRPr="006D01F0"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  <w:t>Board Nominations and elections</w:t>
      </w:r>
    </w:p>
    <w:p w14:paraId="3F8861B3" w14:textId="3D79A306" w:rsidR="00BB3F1B" w:rsidRPr="006D01F0" w:rsidRDefault="00BB3F1B" w:rsidP="00BB3F1B">
      <w:pPr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</w:pPr>
    </w:p>
    <w:p w14:paraId="4EBC4534" w14:textId="0D9A2F2D" w:rsidR="00BB3F1B" w:rsidRPr="006D01F0" w:rsidRDefault="00BB3F1B" w:rsidP="00BB3F1B">
      <w:pPr>
        <w:rPr>
          <w:rFonts w:ascii="Calibri" w:hAnsi="Calibri" w:cs="Calibri"/>
        </w:rPr>
      </w:pPr>
      <w:r w:rsidRPr="006D01F0">
        <w:rPr>
          <w:rFonts w:ascii="Calibri" w:hAnsi="Calibri" w:cs="Calibri"/>
        </w:rPr>
        <w:t>President</w:t>
      </w:r>
      <w:r w:rsidRPr="006D01F0">
        <w:rPr>
          <w:rFonts w:ascii="Calibri" w:eastAsiaTheme="majorEastAsia" w:hAnsi="Calibri" w:cs="Calibri"/>
          <w:bCs/>
          <w:caps/>
          <w:color w:val="000000" w:themeColor="text1"/>
          <w:spacing w:val="20"/>
          <w:sz w:val="24"/>
          <w:szCs w:val="24"/>
        </w:rPr>
        <w:t>:</w:t>
      </w:r>
      <w:r w:rsidRPr="006D01F0">
        <w:rPr>
          <w:rFonts w:ascii="Calibri" w:eastAsiaTheme="majorEastAsia" w:hAnsi="Calibri" w:cs="Calibri"/>
          <w:bCs/>
          <w:caps/>
          <w:color w:val="000000" w:themeColor="text1"/>
          <w:spacing w:val="20"/>
          <w:sz w:val="24"/>
          <w:szCs w:val="24"/>
        </w:rPr>
        <w:tab/>
      </w:r>
      <w:r w:rsidR="000E6C7D" w:rsidRPr="006D01F0">
        <w:rPr>
          <w:rFonts w:ascii="Calibri" w:eastAsiaTheme="majorEastAsia" w:hAnsi="Calibri" w:cs="Calibri"/>
          <w:bCs/>
          <w:caps/>
          <w:color w:val="000000" w:themeColor="text1"/>
          <w:spacing w:val="20"/>
          <w:sz w:val="24"/>
          <w:szCs w:val="24"/>
        </w:rPr>
        <w:tab/>
      </w:r>
      <w:r w:rsidRPr="006D01F0">
        <w:rPr>
          <w:rFonts w:ascii="Calibri" w:hAnsi="Calibri" w:cs="Calibri"/>
        </w:rPr>
        <w:t>Jerry shepherd will stay on</w:t>
      </w:r>
      <w:r w:rsidR="000E6C7D" w:rsidRPr="006D01F0">
        <w:rPr>
          <w:rFonts w:ascii="Calibri" w:hAnsi="Calibri" w:cs="Calibri"/>
        </w:rPr>
        <w:t>.</w:t>
      </w:r>
    </w:p>
    <w:p w14:paraId="019CE416" w14:textId="661AF776" w:rsidR="000E6C7D" w:rsidRPr="006D01F0" w:rsidRDefault="000E6C7D" w:rsidP="000E6C7D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Referee In Chief:</w:t>
      </w:r>
      <w:r w:rsidRPr="006D01F0">
        <w:rPr>
          <w:rFonts w:ascii="Calibri" w:eastAsiaTheme="majorEastAsia" w:hAnsi="Calibri" w:cs="Calibri"/>
        </w:rPr>
        <w:tab/>
        <w:t>Dwight Layton will stay on one more year.</w:t>
      </w:r>
    </w:p>
    <w:p w14:paraId="7AE6CF92" w14:textId="52281C62" w:rsidR="000E6C7D" w:rsidRPr="006D01F0" w:rsidRDefault="000E6C7D" w:rsidP="000E6C7D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ab/>
      </w:r>
      <w:r w:rsidRPr="006D01F0">
        <w:rPr>
          <w:rFonts w:ascii="Calibri" w:eastAsiaTheme="majorEastAsia" w:hAnsi="Calibri" w:cs="Calibri"/>
        </w:rPr>
        <w:tab/>
      </w:r>
      <w:r w:rsidRPr="006D01F0">
        <w:rPr>
          <w:rFonts w:ascii="Calibri" w:eastAsiaTheme="majorEastAsia" w:hAnsi="Calibri" w:cs="Calibri"/>
        </w:rPr>
        <w:tab/>
        <w:t>Dust</w:t>
      </w:r>
      <w:r w:rsidR="00961509">
        <w:rPr>
          <w:rFonts w:ascii="Calibri" w:eastAsiaTheme="majorEastAsia" w:hAnsi="Calibri" w:cs="Calibri"/>
        </w:rPr>
        <w:t>i</w:t>
      </w:r>
      <w:r w:rsidRPr="006D01F0">
        <w:rPr>
          <w:rFonts w:ascii="Calibri" w:eastAsiaTheme="majorEastAsia" w:hAnsi="Calibri" w:cs="Calibri"/>
        </w:rPr>
        <w:t>n Houle will take over this role and train this year.</w:t>
      </w:r>
    </w:p>
    <w:p w14:paraId="03B5FAFF" w14:textId="77777777" w:rsidR="000E6C7D" w:rsidRPr="006D01F0" w:rsidRDefault="000E6C7D" w:rsidP="000E6C7D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Registrar:</w:t>
      </w:r>
      <w:r w:rsidRPr="006D01F0">
        <w:rPr>
          <w:rFonts w:ascii="Calibri" w:eastAsiaTheme="majorEastAsia" w:hAnsi="Calibri" w:cs="Calibri"/>
        </w:rPr>
        <w:tab/>
      </w:r>
      <w:r w:rsidRPr="006D01F0">
        <w:rPr>
          <w:rFonts w:ascii="Calibri" w:eastAsiaTheme="majorEastAsia" w:hAnsi="Calibri" w:cs="Calibri"/>
        </w:rPr>
        <w:tab/>
        <w:t>Jennifer Shepherd will stay on one more year.</w:t>
      </w:r>
    </w:p>
    <w:p w14:paraId="776AB750" w14:textId="77777777" w:rsidR="000E6C7D" w:rsidRPr="006D01F0" w:rsidRDefault="000E6C7D" w:rsidP="000E6C7D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Treasurer:</w:t>
      </w:r>
      <w:r w:rsidRPr="006D01F0">
        <w:rPr>
          <w:rFonts w:ascii="Calibri" w:eastAsiaTheme="majorEastAsia" w:hAnsi="Calibri" w:cs="Calibri"/>
        </w:rPr>
        <w:tab/>
      </w:r>
      <w:r w:rsidRPr="006D01F0">
        <w:rPr>
          <w:rFonts w:ascii="Calibri" w:eastAsiaTheme="majorEastAsia" w:hAnsi="Calibri" w:cs="Calibri"/>
        </w:rPr>
        <w:tab/>
        <w:t>Kerri Blanchette will stay on.</w:t>
      </w:r>
    </w:p>
    <w:p w14:paraId="54077E7C" w14:textId="6F84BCE8" w:rsidR="000E6C7D" w:rsidRPr="006D01F0" w:rsidRDefault="000E6C7D" w:rsidP="000E6C7D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Equipment Mgr:</w:t>
      </w:r>
      <w:r w:rsidRPr="006D01F0">
        <w:rPr>
          <w:rFonts w:ascii="Calibri" w:eastAsiaTheme="majorEastAsia" w:hAnsi="Calibri" w:cs="Calibri"/>
        </w:rPr>
        <w:tab/>
        <w:t>Holli Denomie will stay on.</w:t>
      </w:r>
    </w:p>
    <w:p w14:paraId="3E8C2FCB" w14:textId="77777777" w:rsidR="000E6C7D" w:rsidRPr="006D01F0" w:rsidRDefault="000E6C7D" w:rsidP="000E6C7D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Social Media:</w:t>
      </w:r>
      <w:r w:rsidRPr="006D01F0">
        <w:rPr>
          <w:rFonts w:ascii="Calibri" w:eastAsiaTheme="majorEastAsia" w:hAnsi="Calibri" w:cs="Calibri"/>
        </w:rPr>
        <w:tab/>
        <w:t>Kiley Richmond will stay on.</w:t>
      </w:r>
    </w:p>
    <w:p w14:paraId="6F85F88B" w14:textId="77777777" w:rsidR="000E6C7D" w:rsidRPr="006D01F0" w:rsidRDefault="000E6C7D" w:rsidP="00BB3F1B">
      <w:pPr>
        <w:rPr>
          <w:rFonts w:ascii="Calibri" w:eastAsiaTheme="majorEastAsia" w:hAnsi="Calibri" w:cs="Calibri"/>
          <w:bCs/>
          <w:caps/>
          <w:color w:val="000000" w:themeColor="text1"/>
          <w:spacing w:val="20"/>
          <w:sz w:val="24"/>
          <w:szCs w:val="24"/>
        </w:rPr>
      </w:pPr>
    </w:p>
    <w:p w14:paraId="27FD9576" w14:textId="576DCC92" w:rsidR="00BB3F1B" w:rsidRPr="006D01F0" w:rsidRDefault="000E6C7D" w:rsidP="00BB3F1B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Vic</w:t>
      </w:r>
      <w:r w:rsidR="00BB3F1B" w:rsidRPr="006D01F0">
        <w:rPr>
          <w:rFonts w:ascii="Calibri" w:eastAsiaTheme="majorEastAsia" w:hAnsi="Calibri" w:cs="Calibri"/>
        </w:rPr>
        <w:t xml:space="preserve">e </w:t>
      </w:r>
      <w:r w:rsidRPr="006D01F0">
        <w:rPr>
          <w:rFonts w:ascii="Calibri" w:eastAsiaTheme="majorEastAsia" w:hAnsi="Calibri" w:cs="Calibri"/>
        </w:rPr>
        <w:t>P</w:t>
      </w:r>
      <w:r w:rsidR="00BB3F1B" w:rsidRPr="006D01F0">
        <w:rPr>
          <w:rFonts w:ascii="Calibri" w:eastAsiaTheme="majorEastAsia" w:hAnsi="Calibri" w:cs="Calibri"/>
        </w:rPr>
        <w:t>resident:</w:t>
      </w:r>
      <w:r w:rsidR="00BB3F1B" w:rsidRPr="006D01F0">
        <w:rPr>
          <w:rFonts w:ascii="Calibri" w:eastAsiaTheme="majorEastAsia" w:hAnsi="Calibri" w:cs="Calibri"/>
        </w:rPr>
        <w:tab/>
        <w:t xml:space="preserve">Don </w:t>
      </w:r>
      <w:r w:rsidRPr="006D01F0">
        <w:rPr>
          <w:rFonts w:ascii="Calibri" w:eastAsiaTheme="majorEastAsia" w:hAnsi="Calibri" w:cs="Calibri"/>
        </w:rPr>
        <w:t>S</w:t>
      </w:r>
      <w:r w:rsidR="00BB3F1B" w:rsidRPr="006D01F0">
        <w:rPr>
          <w:rFonts w:ascii="Calibri" w:eastAsiaTheme="majorEastAsia" w:hAnsi="Calibri" w:cs="Calibri"/>
        </w:rPr>
        <w:t xml:space="preserve">nell stepped </w:t>
      </w:r>
      <w:r w:rsidRPr="006D01F0">
        <w:rPr>
          <w:rFonts w:ascii="Calibri" w:eastAsiaTheme="majorEastAsia" w:hAnsi="Calibri" w:cs="Calibri"/>
        </w:rPr>
        <w:t>down; Matthew Denomie volunteered.</w:t>
      </w:r>
    </w:p>
    <w:p w14:paraId="51417F3E" w14:textId="2A4DE0C5" w:rsidR="000E6C7D" w:rsidRPr="006D01F0" w:rsidRDefault="000E6C7D" w:rsidP="00BB3F1B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Secretary:</w:t>
      </w:r>
      <w:r w:rsidRPr="006D01F0">
        <w:rPr>
          <w:rFonts w:ascii="Calibri" w:eastAsiaTheme="majorEastAsia" w:hAnsi="Calibri" w:cs="Calibri"/>
        </w:rPr>
        <w:tab/>
      </w:r>
      <w:r w:rsidRPr="006D01F0">
        <w:rPr>
          <w:rFonts w:ascii="Calibri" w:eastAsiaTheme="majorEastAsia" w:hAnsi="Calibri" w:cs="Calibri"/>
        </w:rPr>
        <w:tab/>
        <w:t>Jennifer Kwasney stepped down; Kiley Richmond volunteered.</w:t>
      </w:r>
    </w:p>
    <w:p w14:paraId="7B18ED62" w14:textId="545E90C2" w:rsidR="000E6C7D" w:rsidRPr="006D01F0" w:rsidRDefault="000E6C7D" w:rsidP="00BB3F1B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Head Coach:</w:t>
      </w:r>
      <w:r w:rsidRPr="006D01F0">
        <w:rPr>
          <w:rFonts w:ascii="Calibri" w:eastAsiaTheme="majorEastAsia" w:hAnsi="Calibri" w:cs="Calibri"/>
        </w:rPr>
        <w:tab/>
        <w:t>Ryan Schell stepped down; Position remains vacant.</w:t>
      </w:r>
    </w:p>
    <w:p w14:paraId="13D0FC15" w14:textId="27248EC6" w:rsidR="000E6C7D" w:rsidRPr="006D01F0" w:rsidRDefault="000E6C7D" w:rsidP="000E6C7D">
      <w:pPr>
        <w:rPr>
          <w:rFonts w:ascii="Calibri" w:eastAsiaTheme="majorEastAsia" w:hAnsi="Calibri" w:cs="Calibri"/>
        </w:rPr>
      </w:pPr>
    </w:p>
    <w:p w14:paraId="27B7CD8F" w14:textId="77777777" w:rsidR="00BB3F1B" w:rsidRPr="006D01F0" w:rsidRDefault="00BB3F1B" w:rsidP="00BB3F1B">
      <w:pPr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</w:pPr>
    </w:p>
    <w:p w14:paraId="5155AF7B" w14:textId="76ED6E5D" w:rsidR="00BB3F1B" w:rsidRPr="006D01F0" w:rsidRDefault="000E6C7D" w:rsidP="00BB3F1B">
      <w:pPr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</w:pPr>
      <w:r w:rsidRPr="006D01F0"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  <w:t>New business</w:t>
      </w:r>
    </w:p>
    <w:p w14:paraId="447DBC35" w14:textId="77777777" w:rsidR="000E6C7D" w:rsidRPr="006D01F0" w:rsidRDefault="000E6C7D" w:rsidP="00BB3F1B">
      <w:pPr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</w:pPr>
    </w:p>
    <w:p w14:paraId="64845990" w14:textId="6D5F6C0F" w:rsidR="000E6C7D" w:rsidRPr="006D01F0" w:rsidRDefault="000E6C7D" w:rsidP="000E6C7D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Numbers</w:t>
      </w:r>
    </w:p>
    <w:p w14:paraId="332CDD52" w14:textId="115BC777" w:rsidR="00BB3F1B" w:rsidRPr="006D01F0" w:rsidRDefault="000E6C7D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U18</w:t>
      </w:r>
      <w:r w:rsidRPr="006D01F0">
        <w:rPr>
          <w:rFonts w:ascii="Calibri" w:eastAsiaTheme="majorEastAsia" w:hAnsi="Calibri" w:cs="Calibri"/>
          <w:sz w:val="24"/>
          <w:szCs w:val="24"/>
        </w:rPr>
        <w:tab/>
        <w:t>10 Registered will be KDL team.</w:t>
      </w:r>
    </w:p>
    <w:p w14:paraId="5BF0CA51" w14:textId="1687715F" w:rsidR="000E6C7D" w:rsidRPr="006D01F0" w:rsidRDefault="000E6C7D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U15</w:t>
      </w:r>
      <w:r w:rsidRPr="006D01F0">
        <w:rPr>
          <w:rFonts w:ascii="Calibri" w:eastAsiaTheme="majorEastAsia" w:hAnsi="Calibri" w:cs="Calibri"/>
          <w:sz w:val="24"/>
          <w:szCs w:val="24"/>
        </w:rPr>
        <w:tab/>
        <w:t>7 Registered will be KDL team.</w:t>
      </w:r>
    </w:p>
    <w:p w14:paraId="0A10CB16" w14:textId="029407B8" w:rsidR="000E6C7D" w:rsidRPr="006D01F0" w:rsidRDefault="000E6C7D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U13</w:t>
      </w:r>
      <w:r w:rsidRPr="006D01F0">
        <w:rPr>
          <w:rFonts w:ascii="Calibri" w:eastAsiaTheme="majorEastAsia" w:hAnsi="Calibri" w:cs="Calibri"/>
          <w:sz w:val="24"/>
          <w:szCs w:val="24"/>
        </w:rPr>
        <w:tab/>
        <w:t>3 Registered will be KDL team.</w:t>
      </w:r>
    </w:p>
    <w:p w14:paraId="055D99EB" w14:textId="6A31179C" w:rsidR="000E6C7D" w:rsidRPr="006D01F0" w:rsidRDefault="000E6C7D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 xml:space="preserve">U11 </w:t>
      </w:r>
      <w:r w:rsidRPr="006D01F0">
        <w:rPr>
          <w:rFonts w:ascii="Calibri" w:eastAsiaTheme="majorEastAsia" w:hAnsi="Calibri" w:cs="Calibri"/>
          <w:sz w:val="24"/>
          <w:szCs w:val="24"/>
        </w:rPr>
        <w:tab/>
        <w:t>6 Registered will be going to Luseland.</w:t>
      </w:r>
    </w:p>
    <w:p w14:paraId="52176412" w14:textId="01530D47" w:rsidR="000E6C7D" w:rsidRPr="006D01F0" w:rsidRDefault="000E6C7D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U9</w:t>
      </w:r>
      <w:r w:rsidRPr="006D01F0">
        <w:rPr>
          <w:rFonts w:ascii="Calibri" w:eastAsiaTheme="majorEastAsia" w:hAnsi="Calibri" w:cs="Calibri"/>
          <w:sz w:val="24"/>
          <w:szCs w:val="24"/>
        </w:rPr>
        <w:tab/>
        <w:t>6 Registered will be going to Luseland.</w:t>
      </w:r>
    </w:p>
    <w:p w14:paraId="5136187F" w14:textId="1C0EDD78" w:rsidR="000E6C7D" w:rsidRPr="006D01F0" w:rsidRDefault="000E6C7D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U7</w:t>
      </w:r>
      <w:r w:rsidRPr="006D01F0">
        <w:rPr>
          <w:rFonts w:ascii="Calibri" w:eastAsiaTheme="majorEastAsia" w:hAnsi="Calibri" w:cs="Calibri"/>
          <w:sz w:val="24"/>
          <w:szCs w:val="24"/>
        </w:rPr>
        <w:tab/>
        <w:t>11 Registered will be Kerrobert team.</w:t>
      </w:r>
    </w:p>
    <w:p w14:paraId="67834DB4" w14:textId="77777777" w:rsidR="0032426B" w:rsidRPr="006D01F0" w:rsidRDefault="0032426B" w:rsidP="00876655">
      <w:pPr>
        <w:rPr>
          <w:rFonts w:ascii="Calibri" w:eastAsiaTheme="majorEastAsia" w:hAnsi="Calibri" w:cs="Calibri"/>
          <w:sz w:val="24"/>
          <w:szCs w:val="24"/>
        </w:rPr>
      </w:pPr>
    </w:p>
    <w:p w14:paraId="0EC0B7B7" w14:textId="16110238" w:rsidR="0032426B" w:rsidRPr="006D01F0" w:rsidRDefault="0032426B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Power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 xml:space="preserve"> </w:t>
      </w:r>
      <w:r w:rsidRPr="006D01F0">
        <w:rPr>
          <w:rFonts w:ascii="Calibri" w:eastAsiaTheme="majorEastAsia" w:hAnsi="Calibri" w:cs="Calibri"/>
          <w:sz w:val="24"/>
          <w:szCs w:val="24"/>
        </w:rPr>
        <w:t>skating will happen Oct 7-10</w:t>
      </w:r>
      <w:r w:rsidRPr="006D01F0">
        <w:rPr>
          <w:rFonts w:ascii="Calibri" w:eastAsiaTheme="majorEastAsia" w:hAnsi="Calibri" w:cs="Calibri"/>
          <w:sz w:val="24"/>
          <w:szCs w:val="24"/>
          <w:vertAlign w:val="superscript"/>
        </w:rPr>
        <w:t>th</w:t>
      </w:r>
      <w:r w:rsidRPr="006D01F0">
        <w:rPr>
          <w:rFonts w:ascii="Calibri" w:eastAsiaTheme="majorEastAsia" w:hAnsi="Calibri" w:cs="Calibri"/>
          <w:sz w:val="24"/>
          <w:szCs w:val="24"/>
        </w:rPr>
        <w:t>, 2024</w:t>
      </w:r>
    </w:p>
    <w:p w14:paraId="0218B648" w14:textId="64BC7CB8" w:rsidR="0032426B" w:rsidRPr="006D01F0" w:rsidRDefault="0032426B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Learn to Skate will start Nov 7</w:t>
      </w:r>
      <w:r w:rsidRPr="006D01F0">
        <w:rPr>
          <w:rFonts w:ascii="Calibri" w:eastAsiaTheme="majorEastAsia" w:hAnsi="Calibri" w:cs="Calibri"/>
          <w:sz w:val="24"/>
          <w:szCs w:val="24"/>
          <w:vertAlign w:val="superscript"/>
        </w:rPr>
        <w:t>th</w:t>
      </w:r>
      <w:r w:rsidRPr="006D01F0">
        <w:rPr>
          <w:rFonts w:ascii="Calibri" w:eastAsiaTheme="majorEastAsia" w:hAnsi="Calibri" w:cs="Calibri"/>
          <w:sz w:val="24"/>
          <w:szCs w:val="24"/>
        </w:rPr>
        <w:t>, 2024.</w:t>
      </w:r>
    </w:p>
    <w:p w14:paraId="3DCC1336" w14:textId="6D273062" w:rsidR="0032426B" w:rsidRPr="006D01F0" w:rsidRDefault="0032426B" w:rsidP="00876655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Hiway 14 League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 xml:space="preserve"> Meeting</w:t>
      </w:r>
      <w:r w:rsidRPr="006D01F0">
        <w:rPr>
          <w:rFonts w:ascii="Calibri" w:eastAsiaTheme="majorEastAsia" w:hAnsi="Calibri" w:cs="Calibri"/>
          <w:sz w:val="24"/>
          <w:szCs w:val="24"/>
        </w:rPr>
        <w:t xml:space="preserve"> highlights.</w:t>
      </w:r>
    </w:p>
    <w:p w14:paraId="4DEF843B" w14:textId="0EF98675" w:rsidR="0032426B" w:rsidRPr="006D01F0" w:rsidRDefault="0032426B" w:rsidP="00863756">
      <w:pPr>
        <w:pStyle w:val="ListParagraph"/>
        <w:numPr>
          <w:ilvl w:val="0"/>
          <w:numId w:val="22"/>
        </w:num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A lot of young teams that do not need to combine.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 xml:space="preserve">  </w:t>
      </w:r>
      <w:r w:rsidRPr="006D01F0">
        <w:rPr>
          <w:rFonts w:ascii="Calibri" w:eastAsiaTheme="majorEastAsia" w:hAnsi="Calibri" w:cs="Calibri"/>
          <w:sz w:val="24"/>
          <w:szCs w:val="24"/>
        </w:rPr>
        <w:t>Hot topic is tiering U9 and U1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>.</w:t>
      </w:r>
    </w:p>
    <w:p w14:paraId="6B360CC2" w14:textId="43A797EF" w:rsidR="00242208" w:rsidRPr="006D01F0" w:rsidRDefault="0032426B" w:rsidP="00242208">
      <w:pPr>
        <w:pStyle w:val="ListParagraph"/>
        <w:numPr>
          <w:ilvl w:val="0"/>
          <w:numId w:val="22"/>
        </w:num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Severe referee shortage – encourage all of us to be better (coaches, parents, fans) to help change the culture</w:t>
      </w:r>
      <w:r w:rsidR="00242208" w:rsidRPr="006D01F0">
        <w:rPr>
          <w:rFonts w:ascii="Calibri" w:eastAsiaTheme="majorEastAsia" w:hAnsi="Calibri" w:cs="Calibri"/>
          <w:sz w:val="24"/>
          <w:szCs w:val="24"/>
        </w:rPr>
        <w:t>.</w:t>
      </w:r>
    </w:p>
    <w:p w14:paraId="37DE53E5" w14:textId="104A1715" w:rsidR="00242208" w:rsidRPr="006D01F0" w:rsidRDefault="00242208" w:rsidP="00242208">
      <w:pPr>
        <w:pStyle w:val="ListParagraph"/>
        <w:numPr>
          <w:ilvl w:val="0"/>
          <w:numId w:val="22"/>
        </w:num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How suspensions are handled from league isn’t great as it happens via a tex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>t</w:t>
      </w:r>
      <w:r w:rsidRPr="006D01F0">
        <w:rPr>
          <w:rFonts w:ascii="Calibri" w:eastAsiaTheme="majorEastAsia" w:hAnsi="Calibri" w:cs="Calibri"/>
          <w:sz w:val="24"/>
          <w:szCs w:val="24"/>
        </w:rPr>
        <w:t xml:space="preserve"> message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 xml:space="preserve"> to association president</w:t>
      </w:r>
      <w:r w:rsidRPr="006D01F0">
        <w:rPr>
          <w:rFonts w:ascii="Calibri" w:eastAsiaTheme="majorEastAsia" w:hAnsi="Calibri" w:cs="Calibri"/>
          <w:sz w:val="24"/>
          <w:szCs w:val="24"/>
        </w:rPr>
        <w:t xml:space="preserve">.  KMH requested that an email is sent stating the reasons why the suspension is 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>being</w:t>
      </w:r>
      <w:r w:rsidRPr="006D01F0">
        <w:rPr>
          <w:rFonts w:ascii="Calibri" w:eastAsiaTheme="majorEastAsia" w:hAnsi="Calibri" w:cs="Calibri"/>
          <w:sz w:val="24"/>
          <w:szCs w:val="24"/>
        </w:rPr>
        <w:t xml:space="preserve"> issued, the rule that backs it up 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 xml:space="preserve">and the incident that occurred </w:t>
      </w:r>
      <w:r w:rsidRPr="006D01F0">
        <w:rPr>
          <w:rFonts w:ascii="Calibri" w:eastAsiaTheme="majorEastAsia" w:hAnsi="Calibri" w:cs="Calibri"/>
          <w:sz w:val="24"/>
          <w:szCs w:val="24"/>
        </w:rPr>
        <w:t xml:space="preserve">to hold </w:t>
      </w:r>
      <w:r w:rsidRPr="006D01F0">
        <w:rPr>
          <w:rFonts w:ascii="Calibri" w:eastAsiaTheme="majorEastAsia" w:hAnsi="Calibri" w:cs="Calibri"/>
          <w:sz w:val="24"/>
          <w:szCs w:val="24"/>
        </w:rPr>
        <w:lastRenderedPageBreak/>
        <w:t>them more accountable and be more professional and all handled in a timely manner to help avoid issues.</w:t>
      </w:r>
    </w:p>
    <w:p w14:paraId="79591483" w14:textId="77777777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</w:p>
    <w:p w14:paraId="426D62D2" w14:textId="6336BA7C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 xml:space="preserve">Minor Hockey </w:t>
      </w:r>
      <w:r w:rsidR="00944505" w:rsidRPr="006D01F0">
        <w:rPr>
          <w:rFonts w:ascii="Calibri" w:eastAsiaTheme="majorEastAsia" w:hAnsi="Calibri" w:cs="Calibri"/>
          <w:sz w:val="24"/>
          <w:szCs w:val="24"/>
        </w:rPr>
        <w:t>D</w:t>
      </w:r>
      <w:r w:rsidRPr="006D01F0">
        <w:rPr>
          <w:rFonts w:ascii="Calibri" w:eastAsiaTheme="majorEastAsia" w:hAnsi="Calibri" w:cs="Calibri"/>
          <w:sz w:val="24"/>
          <w:szCs w:val="24"/>
        </w:rPr>
        <w:t>ay is November 30</w:t>
      </w:r>
      <w:r w:rsidRPr="006D01F0">
        <w:rPr>
          <w:rFonts w:ascii="Calibri" w:eastAsiaTheme="majorEastAsia" w:hAnsi="Calibri" w:cs="Calibri"/>
          <w:sz w:val="24"/>
          <w:szCs w:val="24"/>
          <w:vertAlign w:val="superscript"/>
        </w:rPr>
        <w:t>th</w:t>
      </w:r>
      <w:r w:rsidRPr="006D01F0">
        <w:rPr>
          <w:rFonts w:ascii="Calibri" w:eastAsiaTheme="majorEastAsia" w:hAnsi="Calibri" w:cs="Calibri"/>
          <w:sz w:val="24"/>
          <w:szCs w:val="24"/>
        </w:rPr>
        <w:t>.</w:t>
      </w:r>
    </w:p>
    <w:p w14:paraId="1F982C7A" w14:textId="59E85E9D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 xml:space="preserve">It should be U11 in charge this year, but with no team out of Kerrobert the board 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 xml:space="preserve">will </w:t>
      </w:r>
      <w:r w:rsidRPr="006D01F0">
        <w:rPr>
          <w:rFonts w:ascii="Calibri" w:eastAsiaTheme="majorEastAsia" w:hAnsi="Calibri" w:cs="Calibri"/>
          <w:sz w:val="24"/>
          <w:szCs w:val="24"/>
        </w:rPr>
        <w:t>revisit this soon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 xml:space="preserve"> and let the team </w:t>
      </w:r>
      <w:r w:rsidR="00944505" w:rsidRPr="006D01F0">
        <w:rPr>
          <w:rFonts w:ascii="Calibri" w:eastAsiaTheme="majorEastAsia" w:hAnsi="Calibri" w:cs="Calibri"/>
          <w:sz w:val="24"/>
          <w:szCs w:val="24"/>
        </w:rPr>
        <w:t xml:space="preserve">in charge </w:t>
      </w:r>
      <w:r w:rsidR="00863756" w:rsidRPr="006D01F0">
        <w:rPr>
          <w:rFonts w:ascii="Calibri" w:eastAsiaTheme="majorEastAsia" w:hAnsi="Calibri" w:cs="Calibri"/>
          <w:sz w:val="24"/>
          <w:szCs w:val="24"/>
        </w:rPr>
        <w:t>know.</w:t>
      </w:r>
    </w:p>
    <w:p w14:paraId="1FABE79D" w14:textId="77777777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</w:p>
    <w:p w14:paraId="7BD2BCF1" w14:textId="71E40D31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  <w:r w:rsidRPr="006D01F0">
        <w:rPr>
          <w:rFonts w:ascii="Calibri" w:eastAsiaTheme="majorEastAsia" w:hAnsi="Calibri" w:cs="Calibri"/>
          <w:sz w:val="24"/>
          <w:szCs w:val="24"/>
        </w:rPr>
        <w:t>Scheduling meetings begin with U18 on October 8</w:t>
      </w:r>
      <w:r w:rsidRPr="006D01F0">
        <w:rPr>
          <w:rFonts w:ascii="Calibri" w:eastAsiaTheme="majorEastAsia" w:hAnsi="Calibri" w:cs="Calibri"/>
          <w:sz w:val="24"/>
          <w:szCs w:val="24"/>
          <w:vertAlign w:val="superscript"/>
        </w:rPr>
        <w:t>th</w:t>
      </w:r>
      <w:r w:rsidRPr="006D01F0">
        <w:rPr>
          <w:rFonts w:ascii="Calibri" w:eastAsiaTheme="majorEastAsia" w:hAnsi="Calibri" w:cs="Calibri"/>
          <w:sz w:val="24"/>
          <w:szCs w:val="24"/>
        </w:rPr>
        <w:t>.</w:t>
      </w:r>
    </w:p>
    <w:p w14:paraId="61E084BD" w14:textId="77777777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</w:p>
    <w:p w14:paraId="6761367E" w14:textId="31F34C79" w:rsidR="00242208" w:rsidRPr="006D01F0" w:rsidRDefault="00242208" w:rsidP="00242208">
      <w:pPr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</w:pPr>
      <w:r w:rsidRPr="006D01F0"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  <w:t>Questions</w:t>
      </w:r>
    </w:p>
    <w:p w14:paraId="17746155" w14:textId="77777777" w:rsidR="00242208" w:rsidRPr="006D01F0" w:rsidRDefault="00242208" w:rsidP="00242208">
      <w:pPr>
        <w:rPr>
          <w:rFonts w:ascii="Calibri" w:eastAsiaTheme="majorEastAsia" w:hAnsi="Calibri" w:cs="Calibri"/>
          <w:b/>
          <w:caps/>
          <w:color w:val="000000" w:themeColor="text1"/>
          <w:spacing w:val="20"/>
          <w:sz w:val="24"/>
          <w:szCs w:val="24"/>
        </w:rPr>
      </w:pPr>
    </w:p>
    <w:p w14:paraId="2E6F481E" w14:textId="2C17A14E" w:rsidR="00242208" w:rsidRPr="006D01F0" w:rsidRDefault="00242208" w:rsidP="00242208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U15 has big numbers, and wondering what the options are.</w:t>
      </w:r>
    </w:p>
    <w:p w14:paraId="10031F8E" w14:textId="29422E7E" w:rsidR="00242208" w:rsidRPr="006D01F0" w:rsidRDefault="00242208" w:rsidP="00242208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7 Kerrobert, 4 Luseland &amp; 11 Dodsland (including two goalies)</w:t>
      </w:r>
    </w:p>
    <w:p w14:paraId="42474AAD" w14:textId="0880A454" w:rsidR="00242208" w:rsidRPr="006D01F0" w:rsidRDefault="00242208" w:rsidP="00242208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Best case scenario would be Luseland going to Unity and then Kerrobert/Dodsland team.  Unity currently has 12.  Kindersley has 24 and are going with one team.</w:t>
      </w:r>
      <w:r w:rsidR="00863756" w:rsidRPr="006D01F0">
        <w:rPr>
          <w:rFonts w:ascii="Calibri" w:eastAsiaTheme="majorEastAsia" w:hAnsi="Calibri" w:cs="Calibri"/>
        </w:rPr>
        <w:t xml:space="preserve">  </w:t>
      </w:r>
      <w:r w:rsidRPr="006D01F0">
        <w:rPr>
          <w:rFonts w:ascii="Calibri" w:eastAsiaTheme="majorEastAsia" w:hAnsi="Calibri" w:cs="Calibri"/>
        </w:rPr>
        <w:t>Jerry stated that this will be decided by October 3.</w:t>
      </w:r>
    </w:p>
    <w:p w14:paraId="6CDA891F" w14:textId="77777777" w:rsidR="00242208" w:rsidRPr="006D01F0" w:rsidRDefault="00242208" w:rsidP="00242208">
      <w:pPr>
        <w:rPr>
          <w:rFonts w:ascii="Calibri" w:eastAsiaTheme="majorEastAsia" w:hAnsi="Calibri" w:cs="Calibri"/>
        </w:rPr>
      </w:pPr>
    </w:p>
    <w:p w14:paraId="3E711088" w14:textId="77777777" w:rsidR="00863756" w:rsidRPr="006D01F0" w:rsidRDefault="00863756" w:rsidP="00242208">
      <w:pPr>
        <w:rPr>
          <w:rFonts w:ascii="Calibri" w:eastAsiaTheme="majorEastAsia" w:hAnsi="Calibri" w:cs="Calibri"/>
        </w:rPr>
      </w:pPr>
    </w:p>
    <w:p w14:paraId="79FBD033" w14:textId="5D8E7D7D" w:rsidR="00242208" w:rsidRPr="006D01F0" w:rsidRDefault="00242208" w:rsidP="00242208">
      <w:pPr>
        <w:rPr>
          <w:rFonts w:ascii="Calibri" w:eastAsiaTheme="majorEastAsia" w:hAnsi="Calibri" w:cs="Calibri"/>
        </w:rPr>
      </w:pPr>
      <w:r w:rsidRPr="006D01F0">
        <w:rPr>
          <w:rFonts w:ascii="Calibri" w:eastAsiaTheme="majorEastAsia" w:hAnsi="Calibri" w:cs="Calibri"/>
        </w:rPr>
        <w:t>Motion to Adjourn at 7:24pm by Kristin Halter/Seconded by Jolene Leinenweber.</w:t>
      </w:r>
    </w:p>
    <w:p w14:paraId="75D275D5" w14:textId="77777777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</w:p>
    <w:p w14:paraId="52238B64" w14:textId="77777777" w:rsidR="00242208" w:rsidRPr="006D01F0" w:rsidRDefault="00242208" w:rsidP="00242208">
      <w:pPr>
        <w:rPr>
          <w:rFonts w:ascii="Calibri" w:eastAsiaTheme="majorEastAsia" w:hAnsi="Calibri" w:cs="Calibri"/>
          <w:sz w:val="24"/>
          <w:szCs w:val="24"/>
        </w:rPr>
      </w:pPr>
    </w:p>
    <w:p w14:paraId="756EC1FA" w14:textId="77777777" w:rsidR="0032426B" w:rsidRPr="006D01F0" w:rsidRDefault="0032426B" w:rsidP="00876655">
      <w:pPr>
        <w:rPr>
          <w:rFonts w:ascii="Calibri" w:eastAsiaTheme="majorEastAsia" w:hAnsi="Calibri" w:cs="Calibri"/>
          <w:sz w:val="24"/>
          <w:szCs w:val="24"/>
        </w:rPr>
      </w:pPr>
    </w:p>
    <w:p w14:paraId="6DE7A54F" w14:textId="77777777" w:rsidR="0032426B" w:rsidRPr="006D01F0" w:rsidRDefault="0032426B" w:rsidP="00876655">
      <w:pPr>
        <w:rPr>
          <w:rFonts w:ascii="Calibri" w:eastAsiaTheme="majorEastAsia" w:hAnsi="Calibri" w:cs="Calibri"/>
          <w:sz w:val="24"/>
          <w:szCs w:val="24"/>
        </w:rPr>
      </w:pPr>
    </w:p>
    <w:sectPr w:rsidR="0032426B" w:rsidRPr="006D01F0" w:rsidSect="00863756">
      <w:footerReference w:type="default" r:id="rId10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16953" w14:textId="77777777" w:rsidR="003B62EB" w:rsidRDefault="003B62EB">
      <w:r>
        <w:separator/>
      </w:r>
    </w:p>
  </w:endnote>
  <w:endnote w:type="continuationSeparator" w:id="0">
    <w:p w14:paraId="0ABAD3DE" w14:textId="77777777" w:rsidR="003B62EB" w:rsidRDefault="003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97A8" w14:textId="5558A3C2" w:rsidR="0032426B" w:rsidRPr="0032426B" w:rsidRDefault="0032426B">
    <w:pPr>
      <w:pStyle w:val="Footer"/>
      <w:rPr>
        <w:sz w:val="16"/>
        <w:szCs w:val="16"/>
      </w:rPr>
    </w:pPr>
    <w:r w:rsidRPr="0032426B">
      <w:rPr>
        <w:sz w:val="16"/>
        <w:szCs w:val="16"/>
      </w:rPr>
      <w:t>AGM Minutes | September 26,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9BA34" w14:textId="77777777" w:rsidR="003B62EB" w:rsidRDefault="003B62EB">
      <w:r>
        <w:separator/>
      </w:r>
    </w:p>
  </w:footnote>
  <w:footnote w:type="continuationSeparator" w:id="0">
    <w:p w14:paraId="40A208CD" w14:textId="77777777" w:rsidR="003B62EB" w:rsidRDefault="003B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D77F4"/>
    <w:multiLevelType w:val="hybridMultilevel"/>
    <w:tmpl w:val="FEEEB3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F0E24"/>
    <w:multiLevelType w:val="hybridMultilevel"/>
    <w:tmpl w:val="54CA23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4"/>
  </w:num>
  <w:num w:numId="2" w16cid:durableId="1433237341">
    <w:abstractNumId w:val="17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8"/>
  </w:num>
  <w:num w:numId="17" w16cid:durableId="1842545932">
    <w:abstractNumId w:val="20"/>
  </w:num>
  <w:num w:numId="18" w16cid:durableId="596598419">
    <w:abstractNumId w:val="19"/>
  </w:num>
  <w:num w:numId="19" w16cid:durableId="683166105">
    <w:abstractNumId w:val="9"/>
  </w:num>
  <w:num w:numId="20" w16cid:durableId="1095974319">
    <w:abstractNumId w:val="16"/>
  </w:num>
  <w:num w:numId="21" w16cid:durableId="1441147470">
    <w:abstractNumId w:val="15"/>
  </w:num>
  <w:num w:numId="22" w16cid:durableId="517158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EB"/>
    <w:rsid w:val="00001178"/>
    <w:rsid w:val="00022357"/>
    <w:rsid w:val="00040F01"/>
    <w:rsid w:val="00056A41"/>
    <w:rsid w:val="00072585"/>
    <w:rsid w:val="0007293E"/>
    <w:rsid w:val="00081D4D"/>
    <w:rsid w:val="00090F53"/>
    <w:rsid w:val="0009646B"/>
    <w:rsid w:val="000D1B9D"/>
    <w:rsid w:val="000E6C7D"/>
    <w:rsid w:val="000F21A5"/>
    <w:rsid w:val="00151E11"/>
    <w:rsid w:val="00184799"/>
    <w:rsid w:val="0019575F"/>
    <w:rsid w:val="00196BE1"/>
    <w:rsid w:val="001F613B"/>
    <w:rsid w:val="00235515"/>
    <w:rsid w:val="00242208"/>
    <w:rsid w:val="002A2B44"/>
    <w:rsid w:val="002A3FCB"/>
    <w:rsid w:val="002D3701"/>
    <w:rsid w:val="0032426B"/>
    <w:rsid w:val="003871FA"/>
    <w:rsid w:val="003B5FCE"/>
    <w:rsid w:val="003B62EB"/>
    <w:rsid w:val="00402E7E"/>
    <w:rsid w:val="00416222"/>
    <w:rsid w:val="00424F9F"/>
    <w:rsid w:val="00435446"/>
    <w:rsid w:val="00466C22"/>
    <w:rsid w:val="00476525"/>
    <w:rsid w:val="0047779E"/>
    <w:rsid w:val="004D5988"/>
    <w:rsid w:val="004F4532"/>
    <w:rsid w:val="00506542"/>
    <w:rsid w:val="00512149"/>
    <w:rsid w:val="00573CA9"/>
    <w:rsid w:val="0058206D"/>
    <w:rsid w:val="00591AB5"/>
    <w:rsid w:val="005D2056"/>
    <w:rsid w:val="006150B0"/>
    <w:rsid w:val="00624148"/>
    <w:rsid w:val="00635577"/>
    <w:rsid w:val="00655F6F"/>
    <w:rsid w:val="00684306"/>
    <w:rsid w:val="006D01F0"/>
    <w:rsid w:val="00703F9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813E43"/>
    <w:rsid w:val="008361F1"/>
    <w:rsid w:val="0083758C"/>
    <w:rsid w:val="00863756"/>
    <w:rsid w:val="0087444D"/>
    <w:rsid w:val="008746A9"/>
    <w:rsid w:val="00876655"/>
    <w:rsid w:val="00883FFD"/>
    <w:rsid w:val="00895650"/>
    <w:rsid w:val="008E1349"/>
    <w:rsid w:val="00907EA5"/>
    <w:rsid w:val="0094249A"/>
    <w:rsid w:val="00944505"/>
    <w:rsid w:val="00950D6D"/>
    <w:rsid w:val="009579FE"/>
    <w:rsid w:val="00961509"/>
    <w:rsid w:val="00967B20"/>
    <w:rsid w:val="00A12843"/>
    <w:rsid w:val="00A84617"/>
    <w:rsid w:val="00AB3E35"/>
    <w:rsid w:val="00B04252"/>
    <w:rsid w:val="00B51AD7"/>
    <w:rsid w:val="00B7207F"/>
    <w:rsid w:val="00BB3F1B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E7DDC"/>
    <w:rsid w:val="00DF4CF8"/>
    <w:rsid w:val="00E33EF8"/>
    <w:rsid w:val="00E60A93"/>
    <w:rsid w:val="00E61615"/>
    <w:rsid w:val="00EA5A86"/>
    <w:rsid w:val="00EB795A"/>
    <w:rsid w:val="00EE384A"/>
    <w:rsid w:val="00F1200F"/>
    <w:rsid w:val="00F80633"/>
    <w:rsid w:val="00F826FF"/>
    <w:rsid w:val="00F9136A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B27941"/>
  <w15:chartTrackingRefBased/>
  <w15:docId w15:val="{46C67362-E5FD-4438-9031-B7FAA09B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  <w:style w:type="paragraph" w:customStyle="1" w:styleId="40B5194AA3F44DF6A9B025EED732F13C">
    <w:name w:val="40B5194AA3F44DF6A9B025EED732F13C"/>
    <w:rsid w:val="00BB3F1B"/>
    <w:pPr>
      <w:spacing w:before="0" w:after="160"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chmond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C76893B01F4F1ABD41F4157AAE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BAEF0-11BF-4D4B-8025-D1ED0A9773CA}"/>
      </w:docPartPr>
      <w:docPartBody>
        <w:p w:rsidR="002759F6" w:rsidRDefault="002759F6">
          <w:pPr>
            <w:pStyle w:val="09C76893B01F4F1ABD41F4157AAE3AEE"/>
          </w:pPr>
          <w:r w:rsidRPr="00876655">
            <w:t>Date:</w:t>
          </w:r>
        </w:p>
      </w:docPartBody>
    </w:docPart>
    <w:docPart>
      <w:docPartPr>
        <w:name w:val="4725677CF3AE4D7C9F32614F5430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1FFC-A4D4-42C5-B7D2-F4E12FD90CF5}"/>
      </w:docPartPr>
      <w:docPartBody>
        <w:p w:rsidR="002759F6" w:rsidRDefault="002759F6">
          <w:pPr>
            <w:pStyle w:val="4725677CF3AE4D7C9F32614F5430210B"/>
          </w:pPr>
          <w:r w:rsidRPr="00876655">
            <w:t xml:space="preserve">Time: </w:t>
          </w:r>
        </w:p>
      </w:docPartBody>
    </w:docPart>
    <w:docPart>
      <w:docPartPr>
        <w:name w:val="8631ECAF46234006A8F92EEA560B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92E6-1BA5-4079-9380-686DAB8F5AD1}"/>
      </w:docPartPr>
      <w:docPartBody>
        <w:p w:rsidR="002759F6" w:rsidRDefault="002759F6">
          <w:pPr>
            <w:pStyle w:val="8631ECAF46234006A8F92EEA560B25E4"/>
          </w:pPr>
          <w:r>
            <w:t>In attendance</w:t>
          </w:r>
        </w:p>
      </w:docPartBody>
    </w:docPart>
    <w:docPart>
      <w:docPartPr>
        <w:name w:val="2820BD4D28924E6E87C534D8521E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24FA-0E42-4F94-864B-FC32B03D989C}"/>
      </w:docPartPr>
      <w:docPartBody>
        <w:p w:rsidR="002759F6" w:rsidRDefault="002759F6">
          <w:pPr>
            <w:pStyle w:val="2820BD4D28924E6E87C534D8521EF28D"/>
          </w:pPr>
          <w:r>
            <w:t xml:space="preserve">Approval of </w:t>
          </w:r>
          <w:r w:rsidRPr="00D50889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F6"/>
    <w:rsid w:val="0009646B"/>
    <w:rsid w:val="002759F6"/>
    <w:rsid w:val="00813E43"/>
    <w:rsid w:val="0094249A"/>
    <w:rsid w:val="00E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C76893B01F4F1ABD41F4157AAE3AEE">
    <w:name w:val="09C76893B01F4F1ABD41F4157AAE3AEE"/>
  </w:style>
  <w:style w:type="paragraph" w:customStyle="1" w:styleId="4725677CF3AE4D7C9F32614F5430210B">
    <w:name w:val="4725677CF3AE4D7C9F32614F5430210B"/>
  </w:style>
  <w:style w:type="paragraph" w:customStyle="1" w:styleId="8631ECAF46234006A8F92EEA560B25E4">
    <w:name w:val="8631ECAF46234006A8F92EEA560B25E4"/>
  </w:style>
  <w:style w:type="paragraph" w:customStyle="1" w:styleId="2820BD4D28924E6E87C534D8521EF28D">
    <w:name w:val="2820BD4D28924E6E87C534D8521EF28D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Kiley Richmond</cp:lastModifiedBy>
  <cp:revision>2</cp:revision>
  <dcterms:created xsi:type="dcterms:W3CDTF">2024-09-30T14:09:00Z</dcterms:created>
  <dcterms:modified xsi:type="dcterms:W3CDTF">2024-09-30T15:50:00Z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